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A10F8" w14:textId="0841C6AE" w:rsidR="00806418" w:rsidRPr="00076429" w:rsidRDefault="00914F56" w:rsidP="003A63B0">
      <w:pPr>
        <w:jc w:val="center"/>
        <w:rPr>
          <w:rFonts w:ascii="Arial" w:hAnsi="Arial" w:cs="Arial"/>
          <w:sz w:val="28"/>
          <w:szCs w:val="28"/>
        </w:rPr>
      </w:pPr>
      <w:r w:rsidRPr="00076429">
        <w:rPr>
          <w:rFonts w:ascii="Arial" w:hAnsi="Arial" w:cs="Arial"/>
          <w:sz w:val="28"/>
          <w:szCs w:val="28"/>
        </w:rPr>
        <w:t>Abstract submission form for 9</w:t>
      </w:r>
      <w:r w:rsidRPr="00076429">
        <w:rPr>
          <w:rFonts w:ascii="Arial" w:hAnsi="Arial" w:cs="Arial"/>
          <w:sz w:val="28"/>
          <w:szCs w:val="28"/>
          <w:vertAlign w:val="superscript"/>
        </w:rPr>
        <w:t>th</w:t>
      </w:r>
      <w:r w:rsidRPr="00076429">
        <w:rPr>
          <w:rFonts w:ascii="Arial" w:hAnsi="Arial" w:cs="Arial"/>
          <w:sz w:val="28"/>
          <w:szCs w:val="28"/>
        </w:rPr>
        <w:t xml:space="preserve"> IDMRCS</w:t>
      </w:r>
    </w:p>
    <w:p w14:paraId="362B4AB3" w14:textId="7E3AA602" w:rsidR="00914F56" w:rsidRPr="00076429" w:rsidRDefault="00914F56" w:rsidP="003A63B0">
      <w:pPr>
        <w:jc w:val="center"/>
        <w:rPr>
          <w:rFonts w:ascii="Arial" w:hAnsi="Arial" w:cs="Arial"/>
          <w:sz w:val="28"/>
          <w:szCs w:val="28"/>
        </w:rPr>
      </w:pPr>
      <w:r w:rsidRPr="00076429">
        <w:rPr>
          <w:rFonts w:ascii="Arial" w:hAnsi="Arial" w:cs="Arial"/>
          <w:sz w:val="28"/>
          <w:szCs w:val="28"/>
        </w:rPr>
        <w:t>Aug. 1</w:t>
      </w:r>
      <w:r w:rsidR="003A63B0" w:rsidRPr="00076429">
        <w:rPr>
          <w:rFonts w:ascii="Arial" w:hAnsi="Arial" w:cs="Arial"/>
          <w:sz w:val="28"/>
          <w:szCs w:val="28"/>
        </w:rPr>
        <w:t>2</w:t>
      </w:r>
      <w:r w:rsidRPr="00076429">
        <w:rPr>
          <w:rFonts w:ascii="Arial" w:hAnsi="Arial" w:cs="Arial"/>
          <w:sz w:val="28"/>
          <w:szCs w:val="28"/>
        </w:rPr>
        <w:t>, 2023 – Aug. 1</w:t>
      </w:r>
      <w:r w:rsidR="003A63B0" w:rsidRPr="00076429">
        <w:rPr>
          <w:rFonts w:ascii="Arial" w:hAnsi="Arial" w:cs="Arial"/>
          <w:sz w:val="28"/>
          <w:szCs w:val="28"/>
        </w:rPr>
        <w:t>8</w:t>
      </w:r>
      <w:r w:rsidRPr="00076429">
        <w:rPr>
          <w:rFonts w:ascii="Arial" w:hAnsi="Arial" w:cs="Arial"/>
          <w:sz w:val="28"/>
          <w:szCs w:val="28"/>
        </w:rPr>
        <w:t>, 2023</w:t>
      </w:r>
    </w:p>
    <w:p w14:paraId="387873FB" w14:textId="00F778A5" w:rsidR="00914F56" w:rsidRPr="00076429" w:rsidRDefault="00914F56" w:rsidP="003A63B0">
      <w:pPr>
        <w:jc w:val="center"/>
        <w:rPr>
          <w:rFonts w:ascii="Arial" w:hAnsi="Arial" w:cs="Arial"/>
          <w:sz w:val="28"/>
          <w:szCs w:val="28"/>
        </w:rPr>
      </w:pPr>
      <w:proofErr w:type="spellStart"/>
      <w:r w:rsidRPr="00076429">
        <w:rPr>
          <w:rFonts w:ascii="Arial" w:hAnsi="Arial" w:cs="Arial"/>
          <w:sz w:val="28"/>
          <w:szCs w:val="28"/>
        </w:rPr>
        <w:t>Makuhari</w:t>
      </w:r>
      <w:proofErr w:type="spellEnd"/>
      <w:r w:rsidR="003A63B0" w:rsidRPr="00076429">
        <w:rPr>
          <w:rFonts w:ascii="Arial" w:hAnsi="Arial" w:cs="Arial"/>
          <w:sz w:val="28"/>
          <w:szCs w:val="28"/>
        </w:rPr>
        <w:t xml:space="preserve"> </w:t>
      </w:r>
      <w:r w:rsidRPr="00076429">
        <w:rPr>
          <w:rFonts w:ascii="Arial" w:hAnsi="Arial" w:cs="Arial"/>
          <w:sz w:val="28"/>
          <w:szCs w:val="28"/>
        </w:rPr>
        <w:t xml:space="preserve">Messe, </w:t>
      </w:r>
      <w:r w:rsidR="003A63B0" w:rsidRPr="00076429">
        <w:rPr>
          <w:rFonts w:ascii="Arial" w:hAnsi="Arial" w:cs="Arial"/>
          <w:sz w:val="28"/>
          <w:szCs w:val="28"/>
        </w:rPr>
        <w:t xml:space="preserve">Chiba, </w:t>
      </w:r>
      <w:r w:rsidRPr="00076429">
        <w:rPr>
          <w:rFonts w:ascii="Arial" w:hAnsi="Arial" w:cs="Arial"/>
          <w:sz w:val="28"/>
          <w:szCs w:val="28"/>
        </w:rPr>
        <w:t>Japan</w:t>
      </w:r>
    </w:p>
    <w:p w14:paraId="0D42D174" w14:textId="77777777" w:rsidR="00914F56" w:rsidRPr="00914F56" w:rsidRDefault="00914F56"/>
    <w:tbl>
      <w:tblPr>
        <w:tblStyle w:val="afa"/>
        <w:tblW w:w="8075" w:type="dxa"/>
        <w:tblLook w:val="04A0" w:firstRow="1" w:lastRow="0" w:firstColumn="1" w:lastColumn="0" w:noHBand="0" w:noVBand="1"/>
      </w:tblPr>
      <w:tblGrid>
        <w:gridCol w:w="704"/>
        <w:gridCol w:w="992"/>
        <w:gridCol w:w="6379"/>
      </w:tblGrid>
      <w:tr w:rsidR="00806418" w14:paraId="3811509D" w14:textId="77777777">
        <w:tc>
          <w:tcPr>
            <w:tcW w:w="704" w:type="dxa"/>
            <w:shd w:val="clear" w:color="auto" w:fill="595959" w:themeFill="text1" w:themeFillTint="A6"/>
          </w:tcPr>
          <w:p w14:paraId="14299C44" w14:textId="77777777" w:rsidR="00806418" w:rsidRDefault="008064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B5C8996" w14:textId="77777777" w:rsidR="00806418" w:rsidRDefault="00B44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6379" w:type="dxa"/>
            <w:shd w:val="clear" w:color="auto" w:fill="auto"/>
          </w:tcPr>
          <w:p w14:paraId="481711C3" w14:textId="77777777" w:rsidR="00806418" w:rsidRDefault="00806418">
            <w:pPr>
              <w:rPr>
                <w:rFonts w:ascii="Arial" w:hAnsi="Arial" w:cs="Arial"/>
              </w:rPr>
            </w:pPr>
          </w:p>
        </w:tc>
      </w:tr>
      <w:tr w:rsidR="00806418" w14:paraId="4DC66F25" w14:textId="77777777">
        <w:tc>
          <w:tcPr>
            <w:tcW w:w="704" w:type="dxa"/>
            <w:shd w:val="clear" w:color="auto" w:fill="595959" w:themeFill="text1" w:themeFillTint="A6"/>
          </w:tcPr>
          <w:p w14:paraId="0B4E6AA9" w14:textId="77777777" w:rsidR="00806418" w:rsidRDefault="008064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A5E7DC8" w14:textId="77777777" w:rsidR="00806418" w:rsidRDefault="00B448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379" w:type="dxa"/>
            <w:shd w:val="clear" w:color="auto" w:fill="auto"/>
          </w:tcPr>
          <w:p w14:paraId="760C37D2" w14:textId="77777777" w:rsidR="00806418" w:rsidRDefault="00806418">
            <w:pPr>
              <w:rPr>
                <w:rFonts w:ascii="Arial" w:hAnsi="Arial" w:cs="Arial"/>
              </w:rPr>
            </w:pPr>
          </w:p>
        </w:tc>
      </w:tr>
    </w:tbl>
    <w:p w14:paraId="50A2C205" w14:textId="77777777" w:rsidR="00806418" w:rsidRDefault="00806418">
      <w:pPr>
        <w:rPr>
          <w:rFonts w:ascii="Arial" w:hAnsi="Arial" w:cs="Arial"/>
        </w:rPr>
      </w:pPr>
    </w:p>
    <w:tbl>
      <w:tblPr>
        <w:tblStyle w:val="afa"/>
        <w:tblW w:w="8494" w:type="dxa"/>
        <w:tblLook w:val="04A0" w:firstRow="1" w:lastRow="0" w:firstColumn="1" w:lastColumn="0" w:noHBand="0" w:noVBand="1"/>
      </w:tblPr>
      <w:tblGrid>
        <w:gridCol w:w="4248"/>
        <w:gridCol w:w="4246"/>
      </w:tblGrid>
      <w:tr w:rsidR="00806418" w14:paraId="796BCF5D" w14:textId="77777777">
        <w:tc>
          <w:tcPr>
            <w:tcW w:w="4247" w:type="dxa"/>
            <w:shd w:val="clear" w:color="auto" w:fill="DEEAF6" w:themeFill="accent5" w:themeFillTint="33"/>
          </w:tcPr>
          <w:p w14:paraId="0EFA2305" w14:textId="3D942706" w:rsidR="00806418" w:rsidRPr="00701A7C" w:rsidRDefault="00701A7C">
            <w:pPr>
              <w:rPr>
                <w:rFonts w:ascii="Arial" w:hAnsi="Arial" w:cs="Arial"/>
                <w:sz w:val="20"/>
                <w:szCs w:val="20"/>
              </w:rPr>
            </w:pPr>
            <w:r w:rsidRPr="00701A7C">
              <w:rPr>
                <w:rFonts w:ascii="Arial" w:hAnsi="Arial" w:cs="Arial"/>
                <w:sz w:val="20"/>
                <w:szCs w:val="20"/>
              </w:rPr>
              <w:t>Ty</w:t>
            </w:r>
            <w:r>
              <w:rPr>
                <w:rFonts w:ascii="Arial" w:hAnsi="Arial" w:cs="Arial"/>
                <w:sz w:val="20"/>
                <w:szCs w:val="20"/>
              </w:rPr>
              <w:t>pe of presentation (invited talk, oral or poster)</w:t>
            </w:r>
          </w:p>
        </w:tc>
        <w:tc>
          <w:tcPr>
            <w:tcW w:w="4246" w:type="dxa"/>
            <w:shd w:val="clear" w:color="auto" w:fill="auto"/>
          </w:tcPr>
          <w:p w14:paraId="2D1E2B31" w14:textId="77777777" w:rsidR="00806418" w:rsidRDefault="008E6CE3">
            <w:pPr>
              <w:rPr>
                <w:rFonts w:ascii="Arial" w:hAnsi="Arial" w:cs="Arial"/>
              </w:rPr>
            </w:pPr>
            <w:sdt>
              <w:sdtPr>
                <w:id w:val="-947692672"/>
                <w:dropDownList>
                  <w:listItem w:displayText="Click and select" w:value="Click and select"/>
                  <w:listItem w:displayText="invited talk" w:value="invited talk"/>
                  <w:listItem w:displayText="oral" w:value="oral"/>
                  <w:listItem w:displayText="oral or poster" w:value="oral or poster"/>
                  <w:listItem w:displayText="poster" w:value="poster"/>
                </w:dropDownList>
              </w:sdtPr>
              <w:sdtEndPr/>
              <w:sdtContent>
                <w:r w:rsidR="00422551">
                  <w:t>Click and select</w:t>
                </w:r>
              </w:sdtContent>
            </w:sdt>
          </w:p>
        </w:tc>
      </w:tr>
      <w:tr w:rsidR="00806418" w14:paraId="5F65FB3A" w14:textId="77777777">
        <w:tc>
          <w:tcPr>
            <w:tcW w:w="4247" w:type="dxa"/>
            <w:shd w:val="clear" w:color="auto" w:fill="DEEAF6" w:themeFill="accent5" w:themeFillTint="33"/>
          </w:tcPr>
          <w:p w14:paraId="37FF1773" w14:textId="77777777" w:rsidR="00806418" w:rsidRDefault="00B44857">
            <w:r>
              <w:rPr>
                <w:rFonts w:ascii="Arial" w:hAnsi="Arial" w:cs="Arial"/>
              </w:rPr>
              <w:t>First preferred Symposium</w:t>
            </w:r>
          </w:p>
        </w:tc>
        <w:tc>
          <w:tcPr>
            <w:tcW w:w="4246" w:type="dxa"/>
            <w:shd w:val="clear" w:color="auto" w:fill="auto"/>
          </w:tcPr>
          <w:p w14:paraId="50336993" w14:textId="04D895B0" w:rsidR="00806418" w:rsidRDefault="008E6CE3">
            <w:pPr>
              <w:rPr>
                <w:rFonts w:ascii="Arial" w:hAnsi="Arial" w:cs="Arial"/>
              </w:rPr>
            </w:pPr>
            <w:sdt>
              <w:sdtPr>
                <w:id w:val="-1538651000"/>
                <w:dropDownList>
                  <w:listItem w:displayText="Click and select" w:value="Click and select"/>
                  <w:listItem w:displayText="1.Boson Peak" w:value="1.Boson Peak"/>
                  <w:listItem w:displayText="2.Dynamic Heterogeneity &amp; Glass Transition" w:value="2.Dynamic Heterogeneity &amp; Glass Transition"/>
                  <w:listItem w:displayText="3.Theory &amp; Simulations of Glasses &amp; Glass Transition" w:value="3.Theory &amp; Simulations of Glasses &amp; Glass Transition"/>
                  <w:listItem w:displayText="4.Ultrastable Glasses" w:value="4.Ultrastable Glasses"/>
                  <w:listItem w:displayText="5.Thermal Properties &amp; Glass Transition" w:value="5.Thermal Properties &amp; Glass Transition"/>
                  <w:listItem w:displayText="6.Network &amp; Inorganic Glasses" w:value="6.Network &amp; Inorganic Glasses"/>
                  <w:listItem w:displayText="7.Electron Glasses" w:value="7.Electron Glasses"/>
                  <w:listItem w:displayText="8.Spin Glasses &amp; Disordered Magnets" w:value="8.Spin Glasses &amp; Disordered Magnets"/>
                  <w:listItem w:displayText="9.Photonic Disordered Materials" w:value="9.Photonic Disordered Materials"/>
                  <w:listItem w:displayText="10.Dynamics of High Entropy Glass-forming Alloys" w:value="10.Dynamics of High Entropy Glass-forming Alloys"/>
                  <w:listItem w:displayText="11.Dynamics of Metallic Super-cooled Liquids" w:value="11.Dynamics of Metallic Super-cooled Liquids"/>
                  <w:listItem w:displayText="12.Interrelation between T &amp; V in Dynamics of Liquids &amp; Polymers" w:value="12.Interrelation between T &amp; V in Dynamics of Liquids &amp; Polymers"/>
                  <w:listItem w:displayText="13.Local Order in Liquids &amp; Glasses" w:value="13.Local Order in Liquids &amp; Glasses"/>
                  <w:listItem w:displayText="14.Water &amp; Ice Anomaly" w:value="14.Water &amp; Ice Anomaly"/>
                  <w:listItem w:displayText="15.Water, Alcohols &amp; Hydrogen Bonded Systems" w:value="15.Water, Alcohols &amp; Hydrogen Bonded Systems"/>
                  <w:listItem w:displayText="16.Ionic Liquids, Ionic Polymers &amp; Ionic Plastic Crystals" w:value="16.Ionic Liquids, Ionic Polymers &amp; Ionic Plastic Crystals"/>
                  <w:listItem w:displayText="17.Polymer Dynamics, Viscoelasticity &amp; Reology" w:value="17.Polymer Dynamics, Viscoelasticity &amp; Reology"/>
                  <w:listItem w:displayText="18.Polymer Nanocomposites &amp; MOF" w:value="18.Polymer Nanocomposites &amp; MOF"/>
                  <w:listItem w:displayText="19.Polymer Gels &amp; Networks" w:value="19.Polymer Gels &amp; Networks"/>
                  <w:listItem w:displayText="20.Colloidal Systems &amp; Dispersions" w:value="20.Colloidal Systems &amp; Dispersions"/>
                  <w:listItem w:displayText="21.Granular Materials &amp; Jamming" w:value="21.Granular Materials &amp; Jamming"/>
                  <w:listItem w:displayText="22.Active Matter" w:value="22.Active Matter"/>
                  <w:listItem w:displayText="23.Amorphous Pharmaceuticals" w:value="23.Amorphous Pharmaceuticals"/>
                  <w:listItem w:displayText="24.Glassy Phenomena in Foods" w:value="24.Glassy Phenomena in Foods"/>
                  <w:listItem w:displayText="25.Dynamics of Biomolecular Systems" w:value="25.Dynamics of Biomolecular Systems"/>
                  <w:listItem w:displayText="26.Glass Transition in Biomatter" w:value="26.Glass Transition in Biomatter"/>
                  <w:listItem w:displayText="27.Collective Behavior in Biological Tissue" w:value="27.Collective Behavior in Biological Tissue"/>
                  <w:listItem w:displayText="28.Confinement &amp; Thin Films" w:value="28.Confinement &amp; Thin Films"/>
                  <w:listItem w:displayText="29.Surfactant/Membrane Systems" w:value="29.Surfactant/Membrane Systems"/>
                  <w:listItem w:displayText="30.Ion Conduction in Glasses" w:value="30.Ion Conduction in Glasses"/>
                  <w:listItem w:displayText="31.Relaxations &amp; Diffusion in Metallic Glasses" w:value="31.Relaxations &amp; Diffusion in Metallic Glasses"/>
                  <w:listItem w:displayText="32.Anomalous Diffusion in Disordered Systems" w:value="32.Anomalous Diffusion in Disordered Systems"/>
                  <w:listItem w:displayText="33.Energy Strage &amp; Conversion" w:value="33.Energy Strage &amp; Conversion"/>
                  <w:listItem w:displayText="34.Linear &amp; Nonlinear Dielectric Dynamics" w:value="34.Linear &amp; Nonlinear Dielectric Dynamics"/>
                  <w:listItem w:displayText="35.Fast &amp; Slow β Relaxations" w:value="35.Fast &amp; Slow β Relaxations"/>
                  <w:listItem w:displayText="35b.Physical Aging" w:value="35b.Physical Aging"/>
                  <w:listItem w:displayText="36.Crystallization vs. Vitrification" w:value="36.Crystallization vs. Vitrification"/>
                  <w:listItem w:displayText="37.Liquid/Plastic Crystals" w:value="37.Liquid/Plastic Crystals"/>
                  <w:listItem w:displayText="38.Advanced Light &amp; Neutron Scattering" w:value="38.Advanced Light &amp; Neutron Scattering"/>
                  <w:listItem w:displayText="39.Information Science &amp; Machine Learning" w:value="39.Information Science &amp; Machine Learning"/>
                  <w:listItem w:displayText="40.High Pressure Studies" w:value="40.High Pressure Studies"/>
                </w:dropDownList>
              </w:sdtPr>
              <w:sdtEndPr/>
              <w:sdtContent>
                <w:r w:rsidR="00C61B02">
                  <w:t>Click and select</w:t>
                </w:r>
              </w:sdtContent>
            </w:sdt>
          </w:p>
        </w:tc>
      </w:tr>
      <w:tr w:rsidR="00806418" w14:paraId="1053BD02" w14:textId="77777777">
        <w:tc>
          <w:tcPr>
            <w:tcW w:w="4247" w:type="dxa"/>
            <w:shd w:val="clear" w:color="auto" w:fill="DEEAF6" w:themeFill="accent5" w:themeFillTint="33"/>
          </w:tcPr>
          <w:p w14:paraId="6663BD34" w14:textId="77777777" w:rsidR="00806418" w:rsidRDefault="00B44857">
            <w:r>
              <w:rPr>
                <w:rFonts w:ascii="Arial" w:hAnsi="Arial" w:cs="Arial"/>
              </w:rPr>
              <w:t>Second preferred Symposium</w:t>
            </w:r>
          </w:p>
        </w:tc>
        <w:tc>
          <w:tcPr>
            <w:tcW w:w="4246" w:type="dxa"/>
            <w:shd w:val="clear" w:color="auto" w:fill="auto"/>
          </w:tcPr>
          <w:p w14:paraId="1B5E6BA1" w14:textId="0302558F" w:rsidR="00806418" w:rsidRDefault="008E6CE3">
            <w:pPr>
              <w:rPr>
                <w:rFonts w:ascii="Arial" w:hAnsi="Arial" w:cs="Arial"/>
              </w:rPr>
            </w:pPr>
            <w:sdt>
              <w:sdtPr>
                <w:id w:val="508187849"/>
                <w:dropDownList>
                  <w:listItem w:displayText="Click and select" w:value="Click and select"/>
                  <w:listItem w:displayText="1.Boson Peak" w:value="1.Boson Peak"/>
                  <w:listItem w:displayText="2.Dynamic Heterogeneity &amp; Glass Transition" w:value="2.Dynamic Heterogeneity &amp; Glass Transition"/>
                  <w:listItem w:displayText="3.Theory &amp; Simulations of Glasses &amp; Glass Transition" w:value="3.Theory &amp; Simulations of Glasses &amp; Glass Transition"/>
                  <w:listItem w:displayText="4.Ultrastable Glasses" w:value="4.Ultrastable Glasses"/>
                  <w:listItem w:displayText="5.Thermal Properties &amp; Glass Transition" w:value="5.Thermal Properties &amp; Glass Transition"/>
                  <w:listItem w:displayText="6.Network &amp; Inorganic Glasses" w:value="6.Network &amp; Inorganic Glasses"/>
                  <w:listItem w:displayText="7.Electron Glasses" w:value="7.Electron Glasses"/>
                  <w:listItem w:displayText="8.Spin Glasses &amp; Disordered Magnets" w:value="8.Spin Glasses &amp; Disordered Magnets"/>
                  <w:listItem w:displayText="9.Photonic Disordered Materials" w:value="9.Photonic Disordered Materials"/>
                  <w:listItem w:displayText="10.Dynamics of High Entropy Glass-forming Alloys" w:value="10.Dynamics of High Entropy Glass-forming Alloys"/>
                  <w:listItem w:displayText="11.Dynamics of Metallic Super-cooled Liquids" w:value="11.Dynamics of Metallic Super-cooled Liquids"/>
                  <w:listItem w:displayText="12.Interrelation between T &amp; V in Dynamics of Liquids &amp; Polymers" w:value="12.Interrelation between T &amp; V in Dynamics of Liquids &amp; Polymers"/>
                  <w:listItem w:displayText="13.Local Order in Liquids &amp; Glasses" w:value="13.Local Order in Liquids &amp; Glasses"/>
                  <w:listItem w:displayText="14.Water &amp; Ice Anomaly" w:value="14.Water &amp; Ice Anomaly"/>
                  <w:listItem w:displayText="15.Water, Alcohols &amp; Hydrogen Bonded Systems" w:value="15.Water, Alcohols &amp; Hydrogen Bonded Systems"/>
                  <w:listItem w:displayText="16.Ionic Liquids, Ionic Polymers &amp; Ionic Plastic Crystals" w:value="16.Ionic Liquids, Ionic Polymers &amp; Ionic Plastic Crystals"/>
                  <w:listItem w:displayText="17.Polymer Dynamics, Viscoelasticity &amp; Reology" w:value="17.Polymer Dynamics, Viscoelasticity &amp; Reology"/>
                  <w:listItem w:displayText="18.Polymer Nanocomposites &amp; MOF" w:value="18.Polymer Nanocomposites &amp; MOF"/>
                  <w:listItem w:displayText="19.Polymer Gels &amp; Networks" w:value="19.Polymer Gels &amp; Networks"/>
                  <w:listItem w:displayText="20.Colloidal Systems &amp; Dispersions" w:value="20.Colloidal Systems &amp; Dispersions"/>
                  <w:listItem w:displayText="21.Granular Materials &amp; Jamming" w:value="21.Granular Materials &amp; Jamming"/>
                  <w:listItem w:displayText="22.Active Matter" w:value="22.Active Matter"/>
                  <w:listItem w:displayText="23.Amorphous Pharmaceuticals" w:value="23.Amorphous Pharmaceuticals"/>
                  <w:listItem w:displayText="24.Glassy Phenomena in Foods" w:value="24.Glassy Phenomena in Foods"/>
                  <w:listItem w:displayText="25.Dynamics of Biomolecular Systems" w:value="25.Dynamics of Biomolecular Systems"/>
                  <w:listItem w:displayText="26.Glass Transition in Biomatter" w:value="26.Glass Transition in Biomatter"/>
                  <w:listItem w:displayText="27.Collective Behavior in Biological Tissue" w:value="27.Collective Behavior in Biological Tissue"/>
                  <w:listItem w:displayText="28.Confinement &amp; Thin Films" w:value="28.Confinement &amp; Thin Films"/>
                  <w:listItem w:displayText="29.Surfactant/Membrane Systems" w:value="29.Surfactant/Membrane Systems"/>
                  <w:listItem w:displayText="30.Ion Conduction in Glasses" w:value="30.Ion Conduction in Glasses"/>
                  <w:listItem w:displayText="31.Relaxations &amp; Diffusion in Metallic Glasses" w:value="31.Relaxations &amp; Diffusion in Metallic Glasses"/>
                  <w:listItem w:displayText="32.Anomalous Diffusion in Disordered Systems" w:value="32.Anomalous Diffusion in Disordered Systems"/>
                  <w:listItem w:displayText="33.Energy Strage &amp; Conversion" w:value="33.Energy Strage &amp; Conversion"/>
                  <w:listItem w:displayText="34.Linear &amp; Nonlinear Dielectric Dynamics" w:value="34.Linear &amp; Nonlinear Dielectric Dynamics"/>
                  <w:listItem w:displayText="35.Fast &amp; Slow β Relaxations" w:value="35.Fast &amp; Slow β Relaxations"/>
                  <w:listItem w:displayText="35b.Physical Aging" w:value="35b.Physical Aging"/>
                  <w:listItem w:displayText="36.Crystallization vs. Vitrification" w:value="36.Crystallization vs. Vitrification"/>
                  <w:listItem w:displayText="37.Liquid/Plastic Crystals" w:value="37.Liquid/Plastic Crystals"/>
                  <w:listItem w:displayText="38.Advanced Light &amp; Neutron Scattering" w:value="38.Advanced Light &amp; Neutron Scattering"/>
                  <w:listItem w:displayText="39.Information Science &amp; Machine Learning" w:value="39.Information Science &amp; Machine Learning"/>
                  <w:listItem w:displayText="40.High Pressure Studies" w:value="40.High Pressure Studies"/>
                </w:dropDownList>
              </w:sdtPr>
              <w:sdtEndPr/>
              <w:sdtContent>
                <w:r w:rsidR="00FE374D">
                  <w:t>Click and select</w:t>
                </w:r>
              </w:sdtContent>
            </w:sdt>
          </w:p>
        </w:tc>
      </w:tr>
      <w:tr w:rsidR="00806418" w14:paraId="04D0D929" w14:textId="77777777">
        <w:tc>
          <w:tcPr>
            <w:tcW w:w="8493" w:type="dxa"/>
            <w:gridSpan w:val="2"/>
            <w:shd w:val="clear" w:color="auto" w:fill="DEEAF6" w:themeFill="accent5" w:themeFillTint="33"/>
          </w:tcPr>
          <w:p w14:paraId="7786AE12" w14:textId="77777777" w:rsidR="00806418" w:rsidRDefault="00B44857">
            <w:r>
              <w:rPr>
                <w:rFonts w:ascii="Arial" w:hAnsi="Arial" w:cs="Arial"/>
              </w:rPr>
              <w:t>Additional comments, if any.</w:t>
            </w:r>
          </w:p>
        </w:tc>
      </w:tr>
      <w:tr w:rsidR="00806418" w14:paraId="1C3E66AB" w14:textId="77777777" w:rsidTr="002059C7">
        <w:trPr>
          <w:trHeight w:val="821"/>
        </w:trPr>
        <w:tc>
          <w:tcPr>
            <w:tcW w:w="8493" w:type="dxa"/>
            <w:gridSpan w:val="2"/>
            <w:shd w:val="clear" w:color="auto" w:fill="auto"/>
          </w:tcPr>
          <w:p w14:paraId="5B27ADAB" w14:textId="77777777" w:rsidR="00806418" w:rsidRDefault="00806418">
            <w:pPr>
              <w:rPr>
                <w:rFonts w:ascii="Arial" w:hAnsi="Arial" w:cs="Arial"/>
              </w:rPr>
            </w:pPr>
          </w:p>
        </w:tc>
      </w:tr>
    </w:tbl>
    <w:p w14:paraId="20F57707" w14:textId="77777777" w:rsidR="00806418" w:rsidRDefault="00806418"/>
    <w:p w14:paraId="03E41745" w14:textId="2545466A" w:rsidR="00806418" w:rsidRDefault="00914F56">
      <w:pPr>
        <w:rPr>
          <w:rFonts w:ascii="Arial" w:hAnsi="Arial" w:cs="Arial"/>
          <w:sz w:val="28"/>
          <w:szCs w:val="28"/>
        </w:rPr>
      </w:pPr>
      <w:r w:rsidRPr="00615AE1">
        <w:rPr>
          <w:rFonts w:ascii="Arial" w:hAnsi="Arial" w:cs="Arial"/>
          <w:sz w:val="28"/>
          <w:szCs w:val="28"/>
        </w:rPr>
        <w:t>Important notice:</w:t>
      </w:r>
    </w:p>
    <w:p w14:paraId="6DAB289F" w14:textId="77777777" w:rsidR="00615AE1" w:rsidRPr="00615AE1" w:rsidRDefault="00615AE1">
      <w:pPr>
        <w:rPr>
          <w:rFonts w:ascii="Arial" w:hAnsi="Arial" w:cs="Arial"/>
          <w:sz w:val="28"/>
          <w:szCs w:val="28"/>
        </w:rPr>
      </w:pPr>
    </w:p>
    <w:p w14:paraId="378ED9E5" w14:textId="16E0D11E" w:rsidR="00914F56" w:rsidRPr="00615AE1" w:rsidRDefault="00914F56" w:rsidP="00914F56">
      <w:pPr>
        <w:pStyle w:val="af8"/>
        <w:numPr>
          <w:ilvl w:val="0"/>
          <w:numId w:val="3"/>
        </w:numPr>
        <w:rPr>
          <w:rFonts w:ascii="Arial" w:hAnsi="Arial" w:cs="Arial"/>
          <w:sz w:val="22"/>
        </w:rPr>
      </w:pPr>
      <w:r w:rsidRPr="00615AE1">
        <w:rPr>
          <w:rFonts w:ascii="Arial" w:hAnsi="Arial" w:cs="Arial"/>
          <w:sz w:val="22"/>
        </w:rPr>
        <w:t>You can submit only one abstract for oral presentation.</w:t>
      </w:r>
    </w:p>
    <w:p w14:paraId="22471FA6" w14:textId="229C3462" w:rsidR="00615AE1" w:rsidRPr="00615AE1" w:rsidRDefault="00615AE1" w:rsidP="00615AE1">
      <w:pPr>
        <w:pStyle w:val="af8"/>
        <w:numPr>
          <w:ilvl w:val="0"/>
          <w:numId w:val="3"/>
        </w:numPr>
        <w:rPr>
          <w:rFonts w:ascii="Arial" w:hAnsi="Arial" w:cs="Arial"/>
          <w:sz w:val="22"/>
        </w:rPr>
      </w:pPr>
      <w:r w:rsidRPr="00615AE1">
        <w:rPr>
          <w:rFonts w:ascii="Arial" w:hAnsi="Arial" w:cs="Arial"/>
          <w:sz w:val="22"/>
        </w:rPr>
        <w:t xml:space="preserve">During the preparation of </w:t>
      </w:r>
      <w:r w:rsidR="00D96307">
        <w:rPr>
          <w:rFonts w:ascii="Arial" w:hAnsi="Arial" w:cs="Arial" w:hint="eastAsia"/>
          <w:sz w:val="22"/>
        </w:rPr>
        <w:t>t</w:t>
      </w:r>
      <w:r w:rsidR="00D96307">
        <w:rPr>
          <w:rFonts w:ascii="Arial" w:hAnsi="Arial" w:cs="Arial"/>
          <w:sz w:val="22"/>
        </w:rPr>
        <w:t xml:space="preserve">he </w:t>
      </w:r>
      <w:r w:rsidRPr="00615AE1">
        <w:rPr>
          <w:rFonts w:ascii="Arial" w:hAnsi="Arial" w:cs="Arial"/>
          <w:sz w:val="22"/>
        </w:rPr>
        <w:t>abstract form, you have to choose the type of presentation (‘</w:t>
      </w:r>
      <w:r w:rsidR="00A86338">
        <w:rPr>
          <w:rFonts w:ascii="Arial" w:hAnsi="Arial" w:cs="Arial"/>
          <w:sz w:val="22"/>
        </w:rPr>
        <w:t>o</w:t>
      </w:r>
      <w:r w:rsidRPr="00615AE1">
        <w:rPr>
          <w:rFonts w:ascii="Arial" w:hAnsi="Arial" w:cs="Arial"/>
          <w:sz w:val="22"/>
        </w:rPr>
        <w:t>ral’, ‘</w:t>
      </w:r>
      <w:r w:rsidR="00A86338">
        <w:rPr>
          <w:rFonts w:ascii="Arial" w:hAnsi="Arial" w:cs="Arial"/>
          <w:sz w:val="22"/>
        </w:rPr>
        <w:t>o</w:t>
      </w:r>
      <w:r w:rsidRPr="00615AE1">
        <w:rPr>
          <w:rFonts w:ascii="Arial" w:hAnsi="Arial" w:cs="Arial"/>
          <w:sz w:val="22"/>
        </w:rPr>
        <w:t xml:space="preserve">ral or </w:t>
      </w:r>
      <w:r w:rsidR="00A86338">
        <w:rPr>
          <w:rFonts w:ascii="Arial" w:hAnsi="Arial" w:cs="Arial"/>
          <w:sz w:val="22"/>
        </w:rPr>
        <w:t>p</w:t>
      </w:r>
      <w:r w:rsidRPr="00615AE1">
        <w:rPr>
          <w:rFonts w:ascii="Arial" w:hAnsi="Arial" w:cs="Arial"/>
          <w:sz w:val="22"/>
        </w:rPr>
        <w:t>oster</w:t>
      </w:r>
      <w:r w:rsidR="00530544">
        <w:rPr>
          <w:rFonts w:ascii="Arial" w:hAnsi="Arial" w:cs="Arial"/>
          <w:sz w:val="22"/>
        </w:rPr>
        <w:t>’</w:t>
      </w:r>
      <w:r w:rsidRPr="00615AE1">
        <w:rPr>
          <w:rFonts w:ascii="Arial" w:hAnsi="Arial" w:cs="Arial"/>
          <w:sz w:val="22"/>
        </w:rPr>
        <w:t>, ‘</w:t>
      </w:r>
      <w:r w:rsidR="00A86338">
        <w:rPr>
          <w:rFonts w:ascii="Arial" w:hAnsi="Arial" w:cs="Arial"/>
          <w:sz w:val="22"/>
        </w:rPr>
        <w:t>p</w:t>
      </w:r>
      <w:r w:rsidRPr="00615AE1">
        <w:rPr>
          <w:rFonts w:ascii="Arial" w:hAnsi="Arial" w:cs="Arial"/>
          <w:sz w:val="22"/>
        </w:rPr>
        <w:t xml:space="preserve">oster’) and the preferred symposium.  The program committee reserves the right to decide the type of presentation and to ask you to change the symposium to </w:t>
      </w:r>
      <w:r w:rsidR="001A209E">
        <w:rPr>
          <w:rFonts w:ascii="Arial" w:hAnsi="Arial" w:cs="Arial"/>
          <w:sz w:val="22"/>
        </w:rPr>
        <w:t xml:space="preserve">the </w:t>
      </w:r>
      <w:r w:rsidRPr="00615AE1">
        <w:rPr>
          <w:rFonts w:ascii="Arial" w:hAnsi="Arial" w:cs="Arial"/>
          <w:sz w:val="22"/>
        </w:rPr>
        <w:t>appropriate one after the program committee evaluation. In case of the change of the symposium, you are requested to show the first and second preferences of the symposia.  Invited speaker</w:t>
      </w:r>
      <w:r>
        <w:rPr>
          <w:rFonts w:ascii="Arial" w:hAnsi="Arial" w:cs="Arial"/>
          <w:sz w:val="22"/>
        </w:rPr>
        <w:t>s</w:t>
      </w:r>
      <w:r w:rsidRPr="00615AE1">
        <w:rPr>
          <w:rFonts w:ascii="Arial" w:hAnsi="Arial" w:cs="Arial"/>
          <w:sz w:val="22"/>
        </w:rPr>
        <w:t xml:space="preserve"> should choose ‘Invited talk’ as the type of presentation and the symposium to which they are invited.</w:t>
      </w:r>
    </w:p>
    <w:p w14:paraId="2C23DD9A" w14:textId="49B29554" w:rsidR="00615AE1" w:rsidRPr="00615AE1" w:rsidRDefault="00615AE1" w:rsidP="00615AE1">
      <w:pPr>
        <w:pStyle w:val="af8"/>
        <w:numPr>
          <w:ilvl w:val="0"/>
          <w:numId w:val="3"/>
        </w:numPr>
        <w:rPr>
          <w:rFonts w:ascii="Arial" w:hAnsi="Arial" w:cs="Arial"/>
          <w:sz w:val="22"/>
        </w:rPr>
      </w:pPr>
      <w:r w:rsidRPr="00615AE1">
        <w:rPr>
          <w:rFonts w:ascii="Arial" w:hAnsi="Arial" w:cs="Arial"/>
          <w:sz w:val="22"/>
        </w:rPr>
        <w:t xml:space="preserve">If you would like to make both oral and poster presentations on the </w:t>
      </w:r>
      <w:r w:rsidR="00EB734F">
        <w:rPr>
          <w:rFonts w:ascii="Arial" w:hAnsi="Arial" w:cs="Arial"/>
          <w:sz w:val="22"/>
        </w:rPr>
        <w:t xml:space="preserve">different </w:t>
      </w:r>
      <w:r w:rsidRPr="00615AE1">
        <w:rPr>
          <w:rFonts w:ascii="Arial" w:hAnsi="Arial" w:cs="Arial"/>
          <w:sz w:val="22"/>
        </w:rPr>
        <w:t>topics, you are allowed to do so. In this case, you have</w:t>
      </w:r>
      <w:r w:rsidR="00650AE0">
        <w:rPr>
          <w:rFonts w:ascii="Arial" w:hAnsi="Arial" w:cs="Arial"/>
          <w:sz w:val="22"/>
        </w:rPr>
        <w:t xml:space="preserve"> </w:t>
      </w:r>
      <w:r w:rsidRPr="00615AE1">
        <w:rPr>
          <w:rFonts w:ascii="Arial" w:hAnsi="Arial" w:cs="Arial"/>
          <w:sz w:val="22"/>
        </w:rPr>
        <w:t xml:space="preserve">to submit the </w:t>
      </w:r>
      <w:r w:rsidR="000D5882">
        <w:rPr>
          <w:rFonts w:ascii="Arial" w:hAnsi="Arial" w:cs="Arial"/>
          <w:sz w:val="22"/>
        </w:rPr>
        <w:t>two a</w:t>
      </w:r>
      <w:r w:rsidRPr="00615AE1">
        <w:rPr>
          <w:rFonts w:ascii="Arial" w:hAnsi="Arial" w:cs="Arial"/>
          <w:sz w:val="22"/>
        </w:rPr>
        <w:t>bstract form</w:t>
      </w:r>
      <w:r w:rsidR="000D5882">
        <w:rPr>
          <w:rFonts w:ascii="Arial" w:hAnsi="Arial" w:cs="Arial"/>
          <w:sz w:val="22"/>
        </w:rPr>
        <w:t>s</w:t>
      </w:r>
      <w:r w:rsidRPr="00615AE1">
        <w:rPr>
          <w:rFonts w:ascii="Arial" w:hAnsi="Arial" w:cs="Arial"/>
          <w:sz w:val="22"/>
        </w:rPr>
        <w:t xml:space="preserve">, one is for </w:t>
      </w:r>
      <w:r w:rsidR="000D5882">
        <w:rPr>
          <w:rFonts w:ascii="Arial" w:hAnsi="Arial" w:cs="Arial"/>
          <w:sz w:val="22"/>
        </w:rPr>
        <w:t xml:space="preserve">an </w:t>
      </w:r>
      <w:r w:rsidRPr="00615AE1">
        <w:rPr>
          <w:rFonts w:ascii="Arial" w:hAnsi="Arial" w:cs="Arial"/>
          <w:sz w:val="22"/>
        </w:rPr>
        <w:t xml:space="preserve">oral presentation and the other is for </w:t>
      </w:r>
      <w:r w:rsidR="000D5882">
        <w:rPr>
          <w:rFonts w:ascii="Arial" w:hAnsi="Arial" w:cs="Arial"/>
          <w:sz w:val="22"/>
        </w:rPr>
        <w:t xml:space="preserve">a </w:t>
      </w:r>
      <w:r w:rsidRPr="00615AE1">
        <w:rPr>
          <w:rFonts w:ascii="Arial" w:hAnsi="Arial" w:cs="Arial"/>
          <w:sz w:val="22"/>
        </w:rPr>
        <w:t>poster presentation.</w:t>
      </w:r>
    </w:p>
    <w:p w14:paraId="0A63724C" w14:textId="276E4269" w:rsidR="00615AE1" w:rsidRPr="00615AE1" w:rsidRDefault="00615AE1" w:rsidP="00615AE1">
      <w:pPr>
        <w:pStyle w:val="af8"/>
        <w:numPr>
          <w:ilvl w:val="0"/>
          <w:numId w:val="3"/>
        </w:numPr>
        <w:rPr>
          <w:rFonts w:ascii="Arial" w:hAnsi="Arial" w:cs="Arial"/>
          <w:sz w:val="22"/>
        </w:rPr>
      </w:pPr>
      <w:r w:rsidRPr="00615AE1">
        <w:rPr>
          <w:rFonts w:ascii="Arial" w:hAnsi="Arial" w:cs="Arial"/>
          <w:sz w:val="22"/>
        </w:rPr>
        <w:t>If you have a</w:t>
      </w:r>
      <w:r w:rsidR="003F0DA9">
        <w:rPr>
          <w:rFonts w:ascii="Arial" w:hAnsi="Arial" w:cs="Arial"/>
          <w:sz w:val="22"/>
        </w:rPr>
        <w:t xml:space="preserve">ny </w:t>
      </w:r>
      <w:r w:rsidRPr="00615AE1">
        <w:rPr>
          <w:rFonts w:ascii="Arial" w:hAnsi="Arial" w:cs="Arial"/>
          <w:sz w:val="22"/>
        </w:rPr>
        <w:t>request</w:t>
      </w:r>
      <w:r w:rsidR="003F0DA9">
        <w:rPr>
          <w:rFonts w:ascii="Arial" w:hAnsi="Arial" w:cs="Arial"/>
          <w:sz w:val="22"/>
        </w:rPr>
        <w:t xml:space="preserve">s for your </w:t>
      </w:r>
      <w:r w:rsidRPr="00615AE1">
        <w:rPr>
          <w:rFonts w:ascii="Arial" w:hAnsi="Arial" w:cs="Arial"/>
          <w:sz w:val="22"/>
        </w:rPr>
        <w:t>presentation</w:t>
      </w:r>
      <w:r w:rsidR="003F0DA9">
        <w:rPr>
          <w:rFonts w:ascii="Arial" w:hAnsi="Arial" w:cs="Arial"/>
          <w:sz w:val="22"/>
        </w:rPr>
        <w:t xml:space="preserve">, </w:t>
      </w:r>
      <w:r w:rsidRPr="00615AE1">
        <w:rPr>
          <w:rFonts w:ascii="Arial" w:hAnsi="Arial" w:cs="Arial"/>
          <w:sz w:val="22"/>
        </w:rPr>
        <w:t xml:space="preserve">you can write </w:t>
      </w:r>
      <w:r w:rsidR="003F0DA9">
        <w:rPr>
          <w:rFonts w:ascii="Arial" w:hAnsi="Arial" w:cs="Arial"/>
          <w:sz w:val="22"/>
        </w:rPr>
        <w:t>them i</w:t>
      </w:r>
      <w:r w:rsidRPr="00615AE1">
        <w:rPr>
          <w:rFonts w:ascii="Arial" w:hAnsi="Arial" w:cs="Arial"/>
          <w:sz w:val="22"/>
        </w:rPr>
        <w:t xml:space="preserve">n the comment column.  </w:t>
      </w:r>
    </w:p>
    <w:p w14:paraId="22278CF0" w14:textId="348B30A4" w:rsidR="00615AE1" w:rsidRDefault="00615AE1" w:rsidP="00615AE1"/>
    <w:p w14:paraId="758E9FFE" w14:textId="77777777" w:rsidR="00914F56" w:rsidRDefault="00914F56"/>
    <w:p w14:paraId="605D6FBB" w14:textId="77777777" w:rsidR="00806418" w:rsidRPr="00AD6216" w:rsidRDefault="00806418">
      <w:pPr>
        <w:sectPr w:rsidR="00806418" w:rsidRPr="00AD6216" w:rsidSect="00111ADF">
          <w:pgSz w:w="11906" w:h="16838"/>
          <w:pgMar w:top="1418" w:right="1418" w:bottom="1418" w:left="1418" w:header="0" w:footer="0" w:gutter="0"/>
          <w:cols w:space="720"/>
          <w:formProt w:val="0"/>
          <w:docGrid w:type="lines" w:linePitch="360" w:charSpace="6143"/>
        </w:sectPr>
      </w:pPr>
    </w:p>
    <w:p w14:paraId="7B944594" w14:textId="3DCB781B" w:rsidR="00806418" w:rsidRPr="00914F56" w:rsidRDefault="00B44857">
      <w:pPr>
        <w:jc w:val="center"/>
        <w:rPr>
          <w:rFonts w:ascii="Arial" w:hAnsi="Arial" w:cs="Arial"/>
        </w:rPr>
      </w:pPr>
      <w:r w:rsidRPr="00914F56">
        <w:rPr>
          <w:rFonts w:ascii="Arial" w:hAnsi="Arial" w:cs="Arial"/>
          <w:b/>
          <w:sz w:val="28"/>
          <w:szCs w:val="28"/>
        </w:rPr>
        <w:lastRenderedPageBreak/>
        <w:t>Title of the Abstract</w:t>
      </w:r>
      <w:r w:rsidRPr="00914F56">
        <w:rPr>
          <w:rFonts w:ascii="Arial" w:hAnsi="Arial" w:cs="Arial"/>
          <w:sz w:val="28"/>
          <w:szCs w:val="28"/>
        </w:rPr>
        <w:t xml:space="preserve"> (14pt, bold, center)</w:t>
      </w:r>
    </w:p>
    <w:p w14:paraId="023E2725" w14:textId="77777777" w:rsidR="00806418" w:rsidRDefault="00806418">
      <w:pPr>
        <w:rPr>
          <w:rFonts w:ascii="Times New Roman" w:hAnsi="Times New Roman" w:cs="Times New Roman"/>
        </w:rPr>
      </w:pPr>
    </w:p>
    <w:p w14:paraId="25706AF8" w14:textId="469C7C6E" w:rsidR="00806418" w:rsidRPr="00914F56" w:rsidRDefault="00B44857">
      <w:pPr>
        <w:jc w:val="center"/>
        <w:rPr>
          <w:rFonts w:ascii="Arial" w:hAnsi="Arial" w:cs="Arial"/>
          <w:sz w:val="22"/>
        </w:rPr>
      </w:pPr>
      <w:r w:rsidRPr="00914F56">
        <w:rPr>
          <w:rFonts w:ascii="Arial" w:hAnsi="Arial" w:cs="Arial"/>
        </w:rPr>
        <w:t xml:space="preserve"> </w:t>
      </w:r>
      <w:r w:rsidR="004B165F">
        <w:rPr>
          <w:rFonts w:ascii="Arial" w:hAnsi="Arial" w:cs="Arial" w:hint="eastAsia"/>
          <w:b/>
          <w:sz w:val="22"/>
          <w:u w:val="single"/>
        </w:rPr>
        <w:t>Taro</w:t>
      </w:r>
      <w:r w:rsidRPr="00914F56">
        <w:rPr>
          <w:rFonts w:ascii="Arial" w:hAnsi="Arial" w:cs="Arial"/>
          <w:b/>
          <w:sz w:val="22"/>
          <w:u w:val="single"/>
        </w:rPr>
        <w:t xml:space="preserve"> </w:t>
      </w:r>
      <w:r w:rsidR="004B165F">
        <w:rPr>
          <w:rFonts w:ascii="Arial" w:hAnsi="Arial" w:cs="Arial" w:hint="eastAsia"/>
          <w:b/>
          <w:sz w:val="22"/>
          <w:u w:val="single"/>
        </w:rPr>
        <w:t>Glass</w:t>
      </w:r>
      <w:r w:rsidRPr="00914F56">
        <w:rPr>
          <w:rFonts w:ascii="Arial" w:hAnsi="Arial" w:cs="Arial"/>
          <w:b/>
          <w:position w:val="9"/>
          <w:sz w:val="22"/>
          <w:u w:val="single"/>
        </w:rPr>
        <w:t>1</w:t>
      </w:r>
      <w:r w:rsidRPr="00914F56">
        <w:rPr>
          <w:rFonts w:ascii="Arial" w:hAnsi="Arial" w:cs="Arial"/>
          <w:b/>
          <w:sz w:val="22"/>
        </w:rPr>
        <w:t>,</w:t>
      </w:r>
      <w:r w:rsidR="008E6584">
        <w:rPr>
          <w:rFonts w:ascii="Arial" w:hAnsi="Arial" w:cs="Arial"/>
          <w:b/>
          <w:sz w:val="22"/>
        </w:rPr>
        <w:t xml:space="preserve"> Jiro</w:t>
      </w:r>
      <w:r w:rsidRPr="00914F56">
        <w:rPr>
          <w:rFonts w:ascii="Arial" w:hAnsi="Arial" w:cs="Arial"/>
          <w:b/>
          <w:sz w:val="22"/>
        </w:rPr>
        <w:t xml:space="preserve"> </w:t>
      </w:r>
      <w:r w:rsidR="008E6584">
        <w:rPr>
          <w:rFonts w:ascii="Arial" w:hAnsi="Arial" w:cs="Arial"/>
          <w:b/>
          <w:sz w:val="22"/>
        </w:rPr>
        <w:t>Coll</w:t>
      </w:r>
      <w:r w:rsidR="00427582">
        <w:rPr>
          <w:rFonts w:ascii="Arial" w:hAnsi="Arial" w:cs="Arial"/>
          <w:b/>
          <w:sz w:val="22"/>
        </w:rPr>
        <w:t>o</w:t>
      </w:r>
      <w:r w:rsidR="008E6584">
        <w:rPr>
          <w:rFonts w:ascii="Arial" w:hAnsi="Arial" w:cs="Arial"/>
          <w:b/>
          <w:sz w:val="22"/>
        </w:rPr>
        <w:t>id</w:t>
      </w:r>
      <w:r w:rsidRPr="00914F56">
        <w:rPr>
          <w:rFonts w:ascii="Arial" w:hAnsi="Arial" w:cs="Arial"/>
          <w:b/>
          <w:position w:val="9"/>
          <w:sz w:val="22"/>
        </w:rPr>
        <w:t>2</w:t>
      </w:r>
      <w:r w:rsidRPr="00914F56">
        <w:rPr>
          <w:rFonts w:ascii="Arial" w:hAnsi="Arial" w:cs="Arial"/>
          <w:b/>
          <w:sz w:val="22"/>
        </w:rPr>
        <w:t xml:space="preserve"> &amp; </w:t>
      </w:r>
      <w:r w:rsidR="00947708">
        <w:rPr>
          <w:rFonts w:ascii="Arial" w:hAnsi="Arial" w:cs="Arial"/>
          <w:b/>
          <w:sz w:val="22"/>
        </w:rPr>
        <w:t>Hanako Polymer</w:t>
      </w:r>
      <w:r w:rsidRPr="00914F56">
        <w:rPr>
          <w:rFonts w:ascii="Arial" w:hAnsi="Arial" w:cs="Arial"/>
          <w:b/>
          <w:position w:val="9"/>
          <w:sz w:val="22"/>
        </w:rPr>
        <w:t>1</w:t>
      </w:r>
    </w:p>
    <w:p w14:paraId="64C46C3C" w14:textId="00C6C5A3" w:rsidR="00806418" w:rsidRPr="00914F56" w:rsidRDefault="00B44857">
      <w:pPr>
        <w:rPr>
          <w:rFonts w:ascii="Arial" w:hAnsi="Arial" w:cs="Arial"/>
          <w:sz w:val="22"/>
        </w:rPr>
      </w:pPr>
      <w:r w:rsidRPr="00914F56">
        <w:rPr>
          <w:rFonts w:ascii="Arial" w:hAnsi="Arial" w:cs="Arial"/>
        </w:rPr>
        <w:t xml:space="preserve"> </w:t>
      </w:r>
      <w:r w:rsidRPr="00914F56">
        <w:rPr>
          <w:rFonts w:ascii="Arial" w:hAnsi="Arial" w:cs="Arial"/>
          <w:position w:val="9"/>
          <w:sz w:val="22"/>
        </w:rPr>
        <w:t>1</w:t>
      </w:r>
      <w:r w:rsidR="00C933D4">
        <w:rPr>
          <w:rFonts w:ascii="Arial" w:hAnsi="Arial" w:cs="Arial"/>
          <w:sz w:val="22"/>
        </w:rPr>
        <w:t>Department of F</w:t>
      </w:r>
      <w:r w:rsidR="00C345AD">
        <w:rPr>
          <w:rFonts w:ascii="Arial" w:hAnsi="Arial" w:cs="Arial"/>
          <w:sz w:val="22"/>
        </w:rPr>
        <w:t>ra</w:t>
      </w:r>
      <w:r w:rsidR="00C933D4">
        <w:rPr>
          <w:rFonts w:ascii="Arial" w:hAnsi="Arial" w:cs="Arial"/>
          <w:sz w:val="22"/>
        </w:rPr>
        <w:t xml:space="preserve">gile, </w:t>
      </w:r>
      <w:r w:rsidR="004B251F">
        <w:rPr>
          <w:rFonts w:ascii="Arial" w:hAnsi="Arial" w:cs="Arial"/>
          <w:sz w:val="22"/>
        </w:rPr>
        <w:t>Gra</w:t>
      </w:r>
      <w:r w:rsidR="00DA7CC7">
        <w:rPr>
          <w:rFonts w:ascii="Arial" w:hAnsi="Arial" w:cs="Arial"/>
          <w:sz w:val="22"/>
        </w:rPr>
        <w:t xml:space="preserve">duate School of Science, </w:t>
      </w:r>
      <w:r w:rsidR="00C345AD">
        <w:rPr>
          <w:rFonts w:ascii="Arial" w:hAnsi="Arial" w:cs="Arial"/>
          <w:sz w:val="22"/>
        </w:rPr>
        <w:t>Strong University, Japan</w:t>
      </w:r>
    </w:p>
    <w:p w14:paraId="5E7916DB" w14:textId="173D29F2" w:rsidR="00806418" w:rsidRPr="00914F56" w:rsidRDefault="00B44857">
      <w:pPr>
        <w:rPr>
          <w:rFonts w:ascii="Arial" w:hAnsi="Arial" w:cs="Arial"/>
          <w:sz w:val="22"/>
        </w:rPr>
      </w:pPr>
      <w:r w:rsidRPr="00914F56">
        <w:rPr>
          <w:rFonts w:ascii="Arial" w:hAnsi="Arial" w:cs="Arial"/>
          <w:sz w:val="22"/>
        </w:rPr>
        <w:t xml:space="preserve"> </w:t>
      </w:r>
      <w:r w:rsidRPr="00914F56">
        <w:rPr>
          <w:rFonts w:ascii="Arial" w:hAnsi="Arial" w:cs="Arial"/>
          <w:position w:val="9"/>
          <w:sz w:val="22"/>
        </w:rPr>
        <w:t>2</w:t>
      </w:r>
      <w:r w:rsidR="00B977C2">
        <w:rPr>
          <w:rFonts w:ascii="Arial" w:hAnsi="Arial" w:cs="Arial"/>
          <w:sz w:val="22"/>
        </w:rPr>
        <w:t>I</w:t>
      </w:r>
      <w:r w:rsidR="00DB1DF3">
        <w:rPr>
          <w:rFonts w:ascii="Arial" w:hAnsi="Arial" w:cs="Arial"/>
          <w:sz w:val="22"/>
        </w:rPr>
        <w:t>nsti</w:t>
      </w:r>
      <w:r w:rsidR="00B977C2">
        <w:rPr>
          <w:rFonts w:ascii="Arial" w:hAnsi="Arial" w:cs="Arial"/>
          <w:sz w:val="22"/>
        </w:rPr>
        <w:t xml:space="preserve">tute of Polymer Research, </w:t>
      </w:r>
      <w:r w:rsidR="002C1756">
        <w:rPr>
          <w:rFonts w:ascii="Arial" w:hAnsi="Arial" w:cs="Arial"/>
          <w:sz w:val="22"/>
        </w:rPr>
        <w:t>Naniwa University, Dotonbori, Japan</w:t>
      </w:r>
    </w:p>
    <w:p w14:paraId="666EC053" w14:textId="23A1A856" w:rsidR="00806418" w:rsidRPr="00914F56" w:rsidRDefault="00B44857">
      <w:pPr>
        <w:rPr>
          <w:rFonts w:ascii="Times New Roman" w:hAnsi="Times New Roman" w:cs="Times New Roman"/>
          <w:sz w:val="22"/>
        </w:rPr>
      </w:pPr>
      <w:r w:rsidRPr="00914F56">
        <w:rPr>
          <w:rFonts w:ascii="Times New Roman" w:hAnsi="Times New Roman" w:cs="Times New Roman"/>
          <w:sz w:val="22"/>
        </w:rPr>
        <w:t xml:space="preserve"> </w:t>
      </w:r>
    </w:p>
    <w:p w14:paraId="17B3D4F1" w14:textId="77777777" w:rsidR="009413BE" w:rsidRDefault="00B44857" w:rsidP="009413BE">
      <w:pPr>
        <w:rPr>
          <w:rFonts w:ascii="Arial" w:hAnsi="Arial" w:cs="Arial"/>
          <w:sz w:val="22"/>
        </w:rPr>
      </w:pPr>
      <w:r w:rsidRPr="00914F56">
        <w:rPr>
          <w:rFonts w:ascii="Arial" w:hAnsi="Arial" w:cs="Arial"/>
          <w:sz w:val="22"/>
        </w:rPr>
        <w:t>This document is the template and instructions to help you prepare abstracts to be submitted to "</w:t>
      </w:r>
      <w:r w:rsidRPr="00914F56">
        <w:rPr>
          <w:rFonts w:ascii="Arial" w:hAnsi="Arial" w:cs="Arial"/>
          <w:color w:val="000000" w:themeColor="text1"/>
          <w:sz w:val="22"/>
        </w:rPr>
        <w:t>9th IDMRCS"</w:t>
      </w:r>
      <w:r w:rsidRPr="00914F56">
        <w:rPr>
          <w:rFonts w:ascii="Arial" w:hAnsi="Arial" w:cs="Arial"/>
          <w:sz w:val="22"/>
        </w:rPr>
        <w:t xml:space="preserve"> in </w:t>
      </w:r>
      <w:proofErr w:type="spellStart"/>
      <w:r w:rsidRPr="00914F56">
        <w:rPr>
          <w:rFonts w:ascii="Arial" w:hAnsi="Arial" w:cs="Arial"/>
          <w:sz w:val="22"/>
        </w:rPr>
        <w:t>Makuhari</w:t>
      </w:r>
      <w:proofErr w:type="spellEnd"/>
      <w:r w:rsidR="0004096B">
        <w:rPr>
          <w:rFonts w:ascii="Arial" w:hAnsi="Arial" w:cs="Arial"/>
          <w:sz w:val="22"/>
        </w:rPr>
        <w:t xml:space="preserve"> </w:t>
      </w:r>
      <w:r w:rsidRPr="00914F56">
        <w:rPr>
          <w:rFonts w:ascii="Arial" w:hAnsi="Arial" w:cs="Arial"/>
          <w:sz w:val="22"/>
        </w:rPr>
        <w:t xml:space="preserve">Messe, </w:t>
      </w:r>
      <w:r w:rsidR="0004096B">
        <w:rPr>
          <w:rFonts w:ascii="Arial" w:hAnsi="Arial" w:cs="Arial"/>
          <w:sz w:val="22"/>
        </w:rPr>
        <w:t xml:space="preserve">Chiba, </w:t>
      </w:r>
      <w:r w:rsidRPr="00914F56">
        <w:rPr>
          <w:rFonts w:ascii="Arial" w:hAnsi="Arial" w:cs="Arial"/>
          <w:sz w:val="22"/>
        </w:rPr>
        <w:t xml:space="preserve">Japan. All presenting authors are requested to submit </w:t>
      </w:r>
      <w:r w:rsidR="0004096B">
        <w:rPr>
          <w:rFonts w:ascii="Arial" w:hAnsi="Arial" w:cs="Arial"/>
          <w:sz w:val="22"/>
        </w:rPr>
        <w:t xml:space="preserve">abstract submission form including </w:t>
      </w:r>
      <w:r w:rsidRPr="00914F56">
        <w:rPr>
          <w:rFonts w:ascii="Arial" w:hAnsi="Arial" w:cs="Arial"/>
          <w:sz w:val="22"/>
        </w:rPr>
        <w:t xml:space="preserve">one-page </w:t>
      </w:r>
      <w:r w:rsidR="0004096B">
        <w:rPr>
          <w:rFonts w:ascii="Arial" w:hAnsi="Arial" w:cs="Arial"/>
          <w:sz w:val="22"/>
        </w:rPr>
        <w:t>a</w:t>
      </w:r>
      <w:r w:rsidRPr="00914F56">
        <w:rPr>
          <w:rFonts w:ascii="Arial" w:hAnsi="Arial" w:cs="Arial"/>
          <w:sz w:val="22"/>
        </w:rPr>
        <w:t xml:space="preserve">bstract via our website: </w:t>
      </w:r>
    </w:p>
    <w:p w14:paraId="22F818A4" w14:textId="06258AEA" w:rsidR="00806418" w:rsidRDefault="008E6CE3" w:rsidP="009413BE">
      <w:pPr>
        <w:ind w:firstLineChars="1200" w:firstLine="2520"/>
        <w:rPr>
          <w:rFonts w:ascii="Arial" w:hAnsi="Arial" w:cs="Arial"/>
          <w:sz w:val="22"/>
        </w:rPr>
      </w:pPr>
      <w:hyperlink r:id="rId11" w:history="1">
        <w:r w:rsidR="00FE374D" w:rsidRPr="009D299F">
          <w:rPr>
            <w:rStyle w:val="afb"/>
            <w:rFonts w:ascii="Arial" w:hAnsi="Arial" w:cs="Arial"/>
            <w:sz w:val="22"/>
          </w:rPr>
          <w:t>https://9idmrcs.jp/</w:t>
        </w:r>
        <w:r w:rsidR="00FE374D" w:rsidRPr="009D299F">
          <w:rPr>
            <w:rStyle w:val="afb"/>
            <w:rFonts w:ascii="Arial" w:hAnsi="Arial" w:cs="Arial" w:hint="eastAsia"/>
            <w:sz w:val="22"/>
          </w:rPr>
          <w:t>s</w:t>
        </w:r>
        <w:r w:rsidR="00FE374D" w:rsidRPr="009D299F">
          <w:rPr>
            <w:rStyle w:val="afb"/>
            <w:rFonts w:ascii="Arial" w:hAnsi="Arial" w:cs="Arial"/>
            <w:sz w:val="22"/>
          </w:rPr>
          <w:t>ubmission.html</w:t>
        </w:r>
      </w:hyperlink>
    </w:p>
    <w:p w14:paraId="04EB9844" w14:textId="77777777" w:rsidR="00FE374D" w:rsidRPr="00FE374D" w:rsidRDefault="00FE374D" w:rsidP="009413BE">
      <w:pPr>
        <w:ind w:firstLineChars="1200" w:firstLine="2640"/>
        <w:rPr>
          <w:rFonts w:ascii="Arial" w:hAnsi="Arial" w:cs="Arial"/>
          <w:sz w:val="22"/>
        </w:rPr>
      </w:pPr>
    </w:p>
    <w:p w14:paraId="22D613E3" w14:textId="77777777" w:rsidR="00806418" w:rsidRPr="00914F56" w:rsidRDefault="00B44857">
      <w:pPr>
        <w:rPr>
          <w:rFonts w:ascii="Arial" w:hAnsi="Arial" w:cs="Arial"/>
          <w:sz w:val="22"/>
        </w:rPr>
      </w:pPr>
      <w:r w:rsidRPr="00914F56">
        <w:rPr>
          <w:rFonts w:ascii="Arial" w:hAnsi="Arial" w:cs="Arial"/>
          <w:sz w:val="22"/>
        </w:rPr>
        <w:t>Following are the guidelines for the proper formatting of abstracts:</w:t>
      </w:r>
    </w:p>
    <w:p w14:paraId="09C5A9CF" w14:textId="77777777" w:rsidR="00806418" w:rsidRPr="00914F56" w:rsidRDefault="00806418">
      <w:pPr>
        <w:pStyle w:val="af8"/>
        <w:rPr>
          <w:rFonts w:ascii="Arial" w:hAnsi="Arial" w:cs="Arial"/>
          <w:sz w:val="22"/>
        </w:rPr>
      </w:pPr>
    </w:p>
    <w:p w14:paraId="7F102278" w14:textId="1DCA5430" w:rsidR="00806418" w:rsidRPr="00914F56" w:rsidRDefault="00B44857">
      <w:pPr>
        <w:pStyle w:val="af8"/>
        <w:numPr>
          <w:ilvl w:val="0"/>
          <w:numId w:val="1"/>
        </w:numPr>
        <w:rPr>
          <w:rFonts w:ascii="Arial" w:hAnsi="Arial" w:cs="Arial"/>
          <w:sz w:val="22"/>
        </w:rPr>
      </w:pPr>
      <w:r w:rsidRPr="00914F56">
        <w:rPr>
          <w:rFonts w:ascii="Arial" w:hAnsi="Arial" w:cs="Arial"/>
          <w:sz w:val="22"/>
        </w:rPr>
        <w:t>Underline the presenting author's name</w:t>
      </w:r>
      <w:r w:rsidR="0004096B">
        <w:rPr>
          <w:rFonts w:ascii="Arial" w:hAnsi="Arial" w:cs="Arial"/>
          <w:sz w:val="22"/>
        </w:rPr>
        <w:t>.</w:t>
      </w:r>
    </w:p>
    <w:p w14:paraId="29073F3F" w14:textId="730C63F5" w:rsidR="00806418" w:rsidRPr="00914F56" w:rsidRDefault="00B44857">
      <w:pPr>
        <w:pStyle w:val="af8"/>
        <w:numPr>
          <w:ilvl w:val="0"/>
          <w:numId w:val="1"/>
        </w:numPr>
        <w:rPr>
          <w:rFonts w:ascii="Arial" w:hAnsi="Arial" w:cs="Arial"/>
          <w:sz w:val="22"/>
        </w:rPr>
      </w:pPr>
      <w:r w:rsidRPr="00914F56">
        <w:rPr>
          <w:rFonts w:ascii="Arial" w:hAnsi="Arial" w:cs="Arial"/>
          <w:sz w:val="22"/>
        </w:rPr>
        <w:t>Affiliations should be numbered in the order of the authors.</w:t>
      </w:r>
    </w:p>
    <w:p w14:paraId="16120BDC" w14:textId="4CC7BB6A" w:rsidR="00806418" w:rsidRPr="00914F56" w:rsidRDefault="00B44857">
      <w:pPr>
        <w:pStyle w:val="af8"/>
        <w:numPr>
          <w:ilvl w:val="0"/>
          <w:numId w:val="1"/>
        </w:numPr>
        <w:rPr>
          <w:rFonts w:ascii="Arial" w:hAnsi="Arial" w:cs="Arial"/>
          <w:sz w:val="22"/>
        </w:rPr>
      </w:pPr>
      <w:r w:rsidRPr="00914F56">
        <w:rPr>
          <w:rFonts w:ascii="Arial" w:hAnsi="Arial" w:cs="Arial"/>
          <w:sz w:val="22"/>
        </w:rPr>
        <w:t xml:space="preserve">The abstract must be prepared in English and </w:t>
      </w:r>
      <w:r w:rsidR="0021796F">
        <w:rPr>
          <w:rFonts w:ascii="Arial" w:hAnsi="Arial" w:cs="Arial"/>
          <w:sz w:val="22"/>
        </w:rPr>
        <w:t xml:space="preserve">one page of </w:t>
      </w:r>
      <w:r w:rsidRPr="00914F56">
        <w:rPr>
          <w:rFonts w:ascii="Arial" w:hAnsi="Arial" w:cs="Arial"/>
          <w:sz w:val="22"/>
        </w:rPr>
        <w:t>single-sided A4 format (297×210 mm; 11.7×8.3 inch)).</w:t>
      </w:r>
    </w:p>
    <w:p w14:paraId="4D5DC4B2" w14:textId="319063BC" w:rsidR="00806418" w:rsidRPr="00914F56" w:rsidRDefault="00B44857">
      <w:pPr>
        <w:pStyle w:val="af8"/>
        <w:numPr>
          <w:ilvl w:val="0"/>
          <w:numId w:val="1"/>
        </w:numPr>
        <w:rPr>
          <w:rFonts w:ascii="Arial" w:hAnsi="Arial" w:cs="Arial"/>
          <w:sz w:val="22"/>
        </w:rPr>
      </w:pPr>
      <w:r w:rsidRPr="00914F56">
        <w:rPr>
          <w:rFonts w:ascii="Arial" w:hAnsi="Arial" w:cs="Arial"/>
          <w:sz w:val="22"/>
        </w:rPr>
        <w:t>Please leave a margin of 25 mm around all four sides of the page.</w:t>
      </w:r>
    </w:p>
    <w:p w14:paraId="214FCF56" w14:textId="1ACF8329" w:rsidR="00806418" w:rsidRPr="00914F56" w:rsidRDefault="00B44857">
      <w:pPr>
        <w:pStyle w:val="af8"/>
        <w:numPr>
          <w:ilvl w:val="0"/>
          <w:numId w:val="1"/>
        </w:numPr>
        <w:rPr>
          <w:rFonts w:ascii="Arial" w:hAnsi="Arial" w:cs="Arial"/>
          <w:sz w:val="22"/>
        </w:rPr>
      </w:pPr>
      <w:r w:rsidRPr="00914F56">
        <w:rPr>
          <w:rFonts w:ascii="Arial" w:hAnsi="Arial" w:cs="Arial"/>
          <w:sz w:val="22"/>
        </w:rPr>
        <w:t xml:space="preserve">Use Arial font with 14 </w:t>
      </w:r>
      <w:proofErr w:type="spellStart"/>
      <w:r w:rsidRPr="00914F56">
        <w:rPr>
          <w:rFonts w:ascii="Arial" w:hAnsi="Arial" w:cs="Arial"/>
          <w:sz w:val="22"/>
        </w:rPr>
        <w:t>pt</w:t>
      </w:r>
      <w:proofErr w:type="spellEnd"/>
      <w:r w:rsidRPr="00914F56">
        <w:rPr>
          <w:rFonts w:ascii="Arial" w:hAnsi="Arial" w:cs="Arial"/>
          <w:sz w:val="22"/>
        </w:rPr>
        <w:t xml:space="preserve"> size for the title and 1</w:t>
      </w:r>
      <w:r w:rsidR="00914F56">
        <w:rPr>
          <w:rFonts w:ascii="Arial" w:hAnsi="Arial" w:cs="Arial"/>
          <w:sz w:val="22"/>
        </w:rPr>
        <w:t>1</w:t>
      </w:r>
      <w:r w:rsidRPr="00914F56">
        <w:rPr>
          <w:rFonts w:ascii="Arial" w:hAnsi="Arial" w:cs="Arial"/>
          <w:sz w:val="22"/>
        </w:rPr>
        <w:t xml:space="preserve"> </w:t>
      </w:r>
      <w:proofErr w:type="spellStart"/>
      <w:r w:rsidRPr="00914F56">
        <w:rPr>
          <w:rFonts w:ascii="Arial" w:hAnsi="Arial" w:cs="Arial"/>
          <w:sz w:val="22"/>
        </w:rPr>
        <w:t>pt</w:t>
      </w:r>
      <w:proofErr w:type="spellEnd"/>
      <w:r w:rsidRPr="00914F56">
        <w:rPr>
          <w:rFonts w:ascii="Arial" w:hAnsi="Arial" w:cs="Arial"/>
          <w:sz w:val="22"/>
        </w:rPr>
        <w:t xml:space="preserve"> size for the affiliation and the main text.</w:t>
      </w:r>
    </w:p>
    <w:p w14:paraId="0DD1D496" w14:textId="6599B457" w:rsidR="00806418" w:rsidRPr="00914F56" w:rsidRDefault="0021796F">
      <w:pPr>
        <w:pStyle w:val="af8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MS Word file </w:t>
      </w:r>
      <w:r w:rsidR="00A86338">
        <w:rPr>
          <w:rFonts w:ascii="Arial" w:hAnsi="Arial" w:cs="Arial"/>
          <w:sz w:val="22"/>
        </w:rPr>
        <w:t xml:space="preserve">of the abstract submission form </w:t>
      </w:r>
      <w:r>
        <w:rPr>
          <w:rFonts w:ascii="Arial" w:hAnsi="Arial" w:cs="Arial"/>
          <w:sz w:val="22"/>
        </w:rPr>
        <w:t xml:space="preserve">should be submitted together with corresponding PDF file. The name of the files should </w:t>
      </w:r>
      <w:r w:rsidR="004E20F9">
        <w:rPr>
          <w:rFonts w:ascii="Arial" w:hAnsi="Arial" w:cs="Arial"/>
          <w:sz w:val="22"/>
        </w:rPr>
        <w:t>include the name of the presenter,</w:t>
      </w:r>
      <w:r w:rsidR="00A86338">
        <w:rPr>
          <w:rFonts w:ascii="Arial" w:hAnsi="Arial" w:cs="Arial"/>
          <w:sz w:val="22"/>
        </w:rPr>
        <w:t xml:space="preserve"> </w:t>
      </w:r>
      <w:r w:rsidR="004E20F9">
        <w:rPr>
          <w:rFonts w:ascii="Arial" w:hAnsi="Arial" w:cs="Arial"/>
          <w:sz w:val="22"/>
        </w:rPr>
        <w:t>for</w:t>
      </w:r>
      <w:r w:rsidR="00A86338">
        <w:rPr>
          <w:rFonts w:ascii="Arial" w:hAnsi="Arial" w:cs="Arial"/>
          <w:sz w:val="22"/>
        </w:rPr>
        <w:t xml:space="preserve"> </w:t>
      </w:r>
      <w:r w:rsidR="004E20F9">
        <w:rPr>
          <w:rFonts w:ascii="Arial" w:hAnsi="Arial" w:cs="Arial"/>
          <w:sz w:val="22"/>
        </w:rPr>
        <w:t xml:space="preserve">example, </w:t>
      </w:r>
      <w:r w:rsidRPr="00914F56">
        <w:rPr>
          <w:rFonts w:ascii="Arial" w:hAnsi="Arial" w:cs="Arial"/>
          <w:sz w:val="22"/>
        </w:rPr>
        <w:t>"</w:t>
      </w:r>
      <w:r w:rsidR="00AF6CAF">
        <w:rPr>
          <w:rFonts w:ascii="Arial" w:hAnsi="Arial" w:cs="Arial"/>
          <w:sz w:val="22"/>
        </w:rPr>
        <w:t>Glass</w:t>
      </w:r>
      <w:r w:rsidR="004E20F9">
        <w:rPr>
          <w:rFonts w:ascii="Arial" w:hAnsi="Arial" w:cs="Arial"/>
          <w:sz w:val="22"/>
        </w:rPr>
        <w:t>.docx</w:t>
      </w:r>
      <w:r w:rsidRPr="00914F56">
        <w:rPr>
          <w:rFonts w:ascii="Arial" w:hAnsi="Arial" w:cs="Arial"/>
          <w:sz w:val="22"/>
        </w:rPr>
        <w:t>"</w:t>
      </w:r>
      <w:r w:rsidR="004E20F9">
        <w:rPr>
          <w:rFonts w:ascii="Arial" w:hAnsi="Arial" w:cs="Arial"/>
          <w:sz w:val="22"/>
        </w:rPr>
        <w:t xml:space="preserve"> and “</w:t>
      </w:r>
      <w:r w:rsidR="00AF6CAF">
        <w:rPr>
          <w:rFonts w:ascii="Arial" w:hAnsi="Arial" w:cs="Arial"/>
          <w:sz w:val="22"/>
        </w:rPr>
        <w:t>Glass</w:t>
      </w:r>
      <w:r w:rsidR="004E20F9">
        <w:rPr>
          <w:rFonts w:ascii="Arial" w:hAnsi="Arial" w:cs="Arial"/>
          <w:sz w:val="22"/>
        </w:rPr>
        <w:t>.pdf</w:t>
      </w:r>
      <w:r w:rsidRPr="00914F56">
        <w:rPr>
          <w:rFonts w:ascii="Arial" w:hAnsi="Arial" w:cs="Arial"/>
          <w:sz w:val="22"/>
        </w:rPr>
        <w:t xml:space="preserve">. </w:t>
      </w:r>
    </w:p>
    <w:p w14:paraId="45D536C3" w14:textId="43E63243" w:rsidR="00806418" w:rsidRPr="000B49F1" w:rsidRDefault="00B3031E">
      <w:pPr>
        <w:pStyle w:val="af8"/>
        <w:numPr>
          <w:ilvl w:val="0"/>
          <w:numId w:val="1"/>
        </w:numPr>
        <w:rPr>
          <w:rFonts w:ascii="Arial" w:hAnsi="Arial" w:cs="Arial"/>
          <w:sz w:val="22"/>
        </w:rPr>
      </w:pPr>
      <w:r w:rsidRPr="00914F56">
        <w:rPr>
          <w:rFonts w:ascii="Arial" w:hAnsi="Arial" w:cs="Arial"/>
          <w:sz w:val="22"/>
        </w:rPr>
        <w:t>The file size should not exceed</w:t>
      </w:r>
      <w:r w:rsidRPr="000B49F1">
        <w:rPr>
          <w:rFonts w:ascii="Arial" w:hAnsi="Arial" w:cs="Arial"/>
          <w:sz w:val="22"/>
        </w:rPr>
        <w:t xml:space="preserve"> 3MB. </w:t>
      </w:r>
    </w:p>
    <w:p w14:paraId="1FA2C07E" w14:textId="239C620E" w:rsidR="00806418" w:rsidRPr="002059C7" w:rsidRDefault="009413BE">
      <w:pPr>
        <w:pStyle w:val="af8"/>
        <w:rPr>
          <w:rFonts w:ascii="Times New Roman" w:hAnsi="Times New Roman" w:cs="Times New Roman"/>
          <w:sz w:val="22"/>
        </w:rPr>
      </w:pPr>
      <w:r>
        <w:rPr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0DCD68B7" wp14:editId="18E16BF8">
            <wp:simplePos x="0" y="0"/>
            <wp:positionH relativeFrom="column">
              <wp:posOffset>1904048</wp:posOffset>
            </wp:positionH>
            <wp:positionV relativeFrom="paragraph">
              <wp:posOffset>38418</wp:posOffset>
            </wp:positionV>
            <wp:extent cx="2038985" cy="1364615"/>
            <wp:effectExtent l="0" t="0" r="0" b="0"/>
            <wp:wrapSquare wrapText="bothSides"/>
            <wp:docPr id="2" name="イメー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イメージ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D026B" w14:textId="3F9DCBB3" w:rsidR="00806418" w:rsidRPr="002059C7" w:rsidRDefault="00806418">
      <w:pPr>
        <w:pStyle w:val="af8"/>
        <w:rPr>
          <w:rFonts w:ascii="Times New Roman" w:hAnsi="Times New Roman" w:cs="Times New Roman"/>
          <w:sz w:val="22"/>
        </w:rPr>
      </w:pPr>
    </w:p>
    <w:p w14:paraId="0DB2B9C9" w14:textId="11D5E1D7" w:rsidR="00806418" w:rsidRDefault="00806418">
      <w:pPr>
        <w:pStyle w:val="af8"/>
      </w:pPr>
    </w:p>
    <w:p w14:paraId="5545BB9D" w14:textId="77777777" w:rsidR="009413BE" w:rsidRDefault="009413BE">
      <w:pPr>
        <w:pStyle w:val="af8"/>
      </w:pPr>
    </w:p>
    <w:p w14:paraId="7DA17DF3" w14:textId="7D61C4CA" w:rsidR="002059C7" w:rsidRDefault="0037437B">
      <w:pPr>
        <w:pStyle w:val="af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A61920" wp14:editId="7747179C">
                <wp:simplePos x="0" y="0"/>
                <wp:positionH relativeFrom="margin">
                  <wp:posOffset>1718945</wp:posOffset>
                </wp:positionH>
                <wp:positionV relativeFrom="paragraph">
                  <wp:posOffset>639445</wp:posOffset>
                </wp:positionV>
                <wp:extent cx="2247900" cy="323850"/>
                <wp:effectExtent l="0" t="0" r="0" b="0"/>
                <wp:wrapTopAndBottom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A2BD0" w14:textId="77777777" w:rsidR="002059C7" w:rsidRPr="00914F56" w:rsidRDefault="002059C7" w:rsidP="002059C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14F56">
                              <w:rPr>
                                <w:rFonts w:ascii="Arial" w:hAnsi="Arial" w:cs="Arial"/>
                                <w:sz w:val="22"/>
                              </w:rPr>
                              <w:t>Figure 1: Caption of the figure.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619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5.35pt;margin-top:50.35pt;width:177pt;height:2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" filled="f" stroked="f">
                <v:textbox>
                  <w:txbxContent>
                    <w:p w14:paraId="280A2BD0" w14:textId="77777777" w:rsidR="002059C7" w:rsidRPr="00914F56" w:rsidRDefault="002059C7" w:rsidP="002059C7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914F56">
                        <w:rPr>
                          <w:rFonts w:ascii="Arial" w:hAnsi="Arial" w:cs="Arial"/>
                          <w:sz w:val="22"/>
                        </w:rPr>
                        <w:t>Figure 1: Caption of the figure.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5271F7A" w14:textId="77777777" w:rsidR="009413BE" w:rsidRDefault="009413BE" w:rsidP="002059C7">
      <w:pPr>
        <w:rPr>
          <w:rFonts w:ascii="Arial" w:hAnsi="Arial" w:cs="Arial"/>
          <w:b/>
          <w:sz w:val="22"/>
        </w:rPr>
      </w:pPr>
    </w:p>
    <w:p w14:paraId="0219BC5F" w14:textId="31D1B55B" w:rsidR="002059C7" w:rsidRPr="00914F56" w:rsidRDefault="002059C7" w:rsidP="002059C7">
      <w:pPr>
        <w:rPr>
          <w:rFonts w:ascii="Arial" w:hAnsi="Arial" w:cs="Arial"/>
          <w:b/>
          <w:sz w:val="22"/>
        </w:rPr>
      </w:pPr>
      <w:r w:rsidRPr="00914F56">
        <w:rPr>
          <w:rFonts w:ascii="Arial" w:hAnsi="Arial" w:cs="Arial"/>
          <w:b/>
          <w:sz w:val="22"/>
        </w:rPr>
        <w:t>REFERENCES</w:t>
      </w:r>
    </w:p>
    <w:p w14:paraId="305C4847" w14:textId="77777777" w:rsidR="002059C7" w:rsidRPr="00914F56" w:rsidRDefault="002059C7" w:rsidP="002059C7">
      <w:pPr>
        <w:rPr>
          <w:rFonts w:ascii="Arial" w:hAnsi="Arial" w:cs="Arial"/>
          <w:sz w:val="22"/>
        </w:rPr>
      </w:pPr>
      <w:r w:rsidRPr="00914F56">
        <w:rPr>
          <w:rFonts w:ascii="Arial" w:hAnsi="Arial" w:cs="Arial"/>
          <w:sz w:val="22"/>
        </w:rPr>
        <w:t>1.aaaaaaaaaaaaaaaaaaaaa</w:t>
      </w:r>
    </w:p>
    <w:p w14:paraId="4C7DDAC1" w14:textId="15AC50E5" w:rsidR="00806418" w:rsidRPr="00914F56" w:rsidRDefault="002059C7" w:rsidP="00914F56">
      <w:pPr>
        <w:rPr>
          <w:rFonts w:ascii="Arial" w:hAnsi="Arial" w:cs="Arial"/>
          <w:sz w:val="22"/>
        </w:rPr>
      </w:pPr>
      <w:r w:rsidRPr="00914F56">
        <w:rPr>
          <w:rFonts w:ascii="Arial" w:hAnsi="Arial" w:cs="Arial"/>
          <w:sz w:val="22"/>
        </w:rPr>
        <w:t>2.aaaaaaaaaaaaaaaaaaaaa</w:t>
      </w:r>
    </w:p>
    <w:sectPr w:rsidR="00806418" w:rsidRPr="00914F56">
      <w:pgSz w:w="11906" w:h="16838"/>
      <w:pgMar w:top="1985" w:right="1701" w:bottom="1701" w:left="1701" w:header="0" w:footer="0" w:gutter="0"/>
      <w:cols w:space="720"/>
      <w:formProt w:val="0"/>
      <w:docGrid w:type="lines" w:linePitch="360" w:charSpace="614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1A484" w16cex:dateUtc="2022-12-24T07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822A6" w14:textId="77777777" w:rsidR="00AE3819" w:rsidRDefault="00AE3819" w:rsidP="00AF4B88">
      <w:r>
        <w:separator/>
      </w:r>
    </w:p>
  </w:endnote>
  <w:endnote w:type="continuationSeparator" w:id="0">
    <w:p w14:paraId="5ECD2EF7" w14:textId="77777777" w:rsidR="00AE3819" w:rsidRDefault="00AE3819" w:rsidP="00A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資料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IPAゴシック">
    <w:altName w:val="游ゴシック"/>
    <w:panose1 w:val="00000000000000000000"/>
    <w:charset w:val="80"/>
    <w:family w:val="roman"/>
    <w:notTrueType/>
    <w:pitch w:val="default"/>
  </w:font>
  <w:font w:name="TakaoPGothi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140E2" w14:textId="77777777" w:rsidR="00AE3819" w:rsidRDefault="00AE3819" w:rsidP="00AF4B88">
      <w:r>
        <w:separator/>
      </w:r>
    </w:p>
  </w:footnote>
  <w:footnote w:type="continuationSeparator" w:id="0">
    <w:p w14:paraId="6A6C5122" w14:textId="77777777" w:rsidR="00AE3819" w:rsidRDefault="00AE3819" w:rsidP="00A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D7FC3"/>
    <w:multiLevelType w:val="multilevel"/>
    <w:tmpl w:val="643E016A"/>
    <w:lvl w:ilvl="0">
      <w:start w:val="1"/>
      <w:numFmt w:val="decimal"/>
      <w:lvlText w:val="(%1)"/>
      <w:lvlJc w:val="left"/>
      <w:pPr>
        <w:ind w:left="420" w:hanging="420"/>
      </w:pPr>
      <w:rPr>
        <w:rFonts w:ascii="Times New Roman" w:eastAsia="資料" w:hAnsi="Times New Roman"/>
        <w:sz w:val="24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17640F49"/>
    <w:multiLevelType w:val="hybridMultilevel"/>
    <w:tmpl w:val="10B8AC20"/>
    <w:lvl w:ilvl="0" w:tplc="B2E6A6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C83B86"/>
    <w:multiLevelType w:val="multilevel"/>
    <w:tmpl w:val="A9468F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18"/>
    <w:rsid w:val="0004096B"/>
    <w:rsid w:val="00076429"/>
    <w:rsid w:val="000A5461"/>
    <w:rsid w:val="000B49F1"/>
    <w:rsid w:val="000D5882"/>
    <w:rsid w:val="00111ADF"/>
    <w:rsid w:val="001A209E"/>
    <w:rsid w:val="002059C7"/>
    <w:rsid w:val="0021126D"/>
    <w:rsid w:val="0021796F"/>
    <w:rsid w:val="002935BB"/>
    <w:rsid w:val="002957EB"/>
    <w:rsid w:val="002C1756"/>
    <w:rsid w:val="0037437B"/>
    <w:rsid w:val="003A63B0"/>
    <w:rsid w:val="003F0DA9"/>
    <w:rsid w:val="00422551"/>
    <w:rsid w:val="00427582"/>
    <w:rsid w:val="004B165F"/>
    <w:rsid w:val="004B251F"/>
    <w:rsid w:val="004E20F9"/>
    <w:rsid w:val="00530544"/>
    <w:rsid w:val="00615AE1"/>
    <w:rsid w:val="00650AE0"/>
    <w:rsid w:val="00672E3F"/>
    <w:rsid w:val="00701A7C"/>
    <w:rsid w:val="00806418"/>
    <w:rsid w:val="008E6584"/>
    <w:rsid w:val="008E6CE3"/>
    <w:rsid w:val="00914F56"/>
    <w:rsid w:val="009413BE"/>
    <w:rsid w:val="00947708"/>
    <w:rsid w:val="00950485"/>
    <w:rsid w:val="00A86338"/>
    <w:rsid w:val="00AC15AC"/>
    <w:rsid w:val="00AD6216"/>
    <w:rsid w:val="00AE3819"/>
    <w:rsid w:val="00AF4B88"/>
    <w:rsid w:val="00AF6CAF"/>
    <w:rsid w:val="00B3031E"/>
    <w:rsid w:val="00B44857"/>
    <w:rsid w:val="00B7252A"/>
    <w:rsid w:val="00B977C2"/>
    <w:rsid w:val="00C345AD"/>
    <w:rsid w:val="00C61B02"/>
    <w:rsid w:val="00C933D4"/>
    <w:rsid w:val="00D96307"/>
    <w:rsid w:val="00DA7CC7"/>
    <w:rsid w:val="00DB1DF3"/>
    <w:rsid w:val="00EB734F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7CA2E"/>
  <w15:docId w15:val="{4050FFFE-15D4-43AF-B414-1760866B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4612D7"/>
    <w:rPr>
      <w:color w:val="808080"/>
    </w:rPr>
  </w:style>
  <w:style w:type="character" w:customStyle="1" w:styleId="a4">
    <w:name w:val="ヘッダー (文字)"/>
    <w:basedOn w:val="a0"/>
    <w:uiPriority w:val="99"/>
    <w:qFormat/>
    <w:rsid w:val="0004435A"/>
  </w:style>
  <w:style w:type="character" w:customStyle="1" w:styleId="a5">
    <w:name w:val="フッター (文字)"/>
    <w:basedOn w:val="a0"/>
    <w:uiPriority w:val="99"/>
    <w:qFormat/>
    <w:rsid w:val="0004435A"/>
  </w:style>
  <w:style w:type="character" w:customStyle="1" w:styleId="a6">
    <w:name w:val="インターネットリンク"/>
    <w:basedOn w:val="a0"/>
    <w:uiPriority w:val="99"/>
    <w:unhideWhenUsed/>
    <w:rsid w:val="005B6B8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qFormat/>
    <w:rsid w:val="005B6B85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qFormat/>
    <w:rsid w:val="00693A4C"/>
    <w:rPr>
      <w:sz w:val="18"/>
      <w:szCs w:val="18"/>
    </w:rPr>
  </w:style>
  <w:style w:type="character" w:customStyle="1" w:styleId="a9">
    <w:name w:val="コメント文字列 (文字)"/>
    <w:basedOn w:val="a0"/>
    <w:uiPriority w:val="99"/>
    <w:semiHidden/>
    <w:qFormat/>
    <w:rsid w:val="00693A4C"/>
  </w:style>
  <w:style w:type="character" w:customStyle="1" w:styleId="aa">
    <w:name w:val="コメント内容 (文字)"/>
    <w:basedOn w:val="a9"/>
    <w:uiPriority w:val="99"/>
    <w:semiHidden/>
    <w:qFormat/>
    <w:rsid w:val="00693A4C"/>
    <w:rPr>
      <w:b/>
      <w:bCs/>
    </w:rPr>
  </w:style>
  <w:style w:type="character" w:customStyle="1" w:styleId="ab">
    <w:name w:val="吹き出し (文字)"/>
    <w:basedOn w:val="a0"/>
    <w:uiPriority w:val="99"/>
    <w:semiHidden/>
    <w:qFormat/>
    <w:rsid w:val="00693A4C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Arial" w:hAnsi="Arial" w:cs="Arial"/>
      <w:color w:val="000000"/>
      <w:sz w:val="19"/>
      <w:szCs w:val="19"/>
      <w:u w:val="none"/>
      <w:shd w:val="clear" w:color="auto" w:fill="FFFFFF"/>
    </w:rPr>
  </w:style>
  <w:style w:type="character" w:customStyle="1" w:styleId="ListLabel5">
    <w:name w:val="ListLabel 5"/>
    <w:qFormat/>
    <w:rPr>
      <w:rFonts w:ascii="Times New Roman" w:eastAsia="資料" w:hAnsi="Times New Roman"/>
      <w:sz w:val="24"/>
    </w:rPr>
  </w:style>
  <w:style w:type="paragraph" w:customStyle="1" w:styleId="ac">
    <w:name w:val="見出し"/>
    <w:basedOn w:val="a"/>
    <w:next w:val="ad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TakaoPGothic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af0">
    <w:name w:val="索引"/>
    <w:basedOn w:val="a"/>
    <w:qFormat/>
    <w:pPr>
      <w:suppressLineNumbers/>
    </w:pPr>
    <w:rPr>
      <w:rFonts w:cs="TakaoPGothic"/>
    </w:rPr>
  </w:style>
  <w:style w:type="paragraph" w:styleId="af1">
    <w:name w:val="header"/>
    <w:basedOn w:val="a"/>
    <w:uiPriority w:val="99"/>
    <w:unhideWhenUsed/>
    <w:rsid w:val="0004435A"/>
    <w:pPr>
      <w:tabs>
        <w:tab w:val="center" w:pos="4252"/>
        <w:tab w:val="right" w:pos="8504"/>
      </w:tabs>
      <w:snapToGrid w:val="0"/>
    </w:pPr>
  </w:style>
  <w:style w:type="paragraph" w:styleId="af2">
    <w:name w:val="footer"/>
    <w:basedOn w:val="a"/>
    <w:uiPriority w:val="99"/>
    <w:unhideWhenUsed/>
    <w:rsid w:val="0004435A"/>
    <w:pPr>
      <w:tabs>
        <w:tab w:val="center" w:pos="4252"/>
        <w:tab w:val="right" w:pos="8504"/>
      </w:tabs>
      <w:snapToGrid w:val="0"/>
    </w:pPr>
  </w:style>
  <w:style w:type="paragraph" w:styleId="af3">
    <w:name w:val="annotation text"/>
    <w:basedOn w:val="a"/>
    <w:uiPriority w:val="99"/>
    <w:unhideWhenUsed/>
    <w:qFormat/>
    <w:rsid w:val="00693A4C"/>
    <w:pPr>
      <w:jc w:val="left"/>
    </w:pPr>
  </w:style>
  <w:style w:type="paragraph" w:styleId="af4">
    <w:name w:val="annotation subject"/>
    <w:basedOn w:val="af3"/>
    <w:uiPriority w:val="99"/>
    <w:semiHidden/>
    <w:unhideWhenUsed/>
    <w:qFormat/>
    <w:rsid w:val="00693A4C"/>
    <w:rPr>
      <w:b/>
      <w:bCs/>
    </w:rPr>
  </w:style>
  <w:style w:type="paragraph" w:styleId="af5">
    <w:name w:val="Revision"/>
    <w:uiPriority w:val="99"/>
    <w:semiHidden/>
    <w:qFormat/>
    <w:rsid w:val="00693A4C"/>
  </w:style>
  <w:style w:type="paragraph" w:styleId="af6">
    <w:name w:val="Balloon Text"/>
    <w:basedOn w:val="a"/>
    <w:uiPriority w:val="99"/>
    <w:semiHidden/>
    <w:unhideWhenUsed/>
    <w:qFormat/>
    <w:rsid w:val="00693A4C"/>
    <w:rPr>
      <w:rFonts w:asciiTheme="majorHAnsi" w:eastAsiaTheme="majorEastAsia" w:hAnsiTheme="majorHAnsi" w:cstheme="majorBidi"/>
      <w:sz w:val="18"/>
      <w:szCs w:val="18"/>
    </w:rPr>
  </w:style>
  <w:style w:type="paragraph" w:customStyle="1" w:styleId="af7">
    <w:name w:val="枠の内容"/>
    <w:basedOn w:val="a"/>
    <w:qFormat/>
  </w:style>
  <w:style w:type="paragraph" w:styleId="af8">
    <w:name w:val="List Paragraph"/>
    <w:basedOn w:val="a"/>
    <w:qFormat/>
    <w:pPr>
      <w:ind w:left="840"/>
    </w:pPr>
  </w:style>
  <w:style w:type="paragraph" w:customStyle="1" w:styleId="af9">
    <w:name w:val="図"/>
    <w:basedOn w:val="af"/>
    <w:qFormat/>
  </w:style>
  <w:style w:type="table" w:styleId="afa">
    <w:name w:val="Table Grid"/>
    <w:basedOn w:val="a1"/>
    <w:uiPriority w:val="39"/>
    <w:rsid w:val="00461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B725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9idmrcs.jp/submission.html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BCCF4FD84AF847A57D3A5D6CAD3D5C" ma:contentTypeVersion="15" ma:contentTypeDescription="新しいドキュメントを作成します。" ma:contentTypeScope="" ma:versionID="d8660b89c9b8161aff363252ff09830f">
  <xsd:schema xmlns:xsd="http://www.w3.org/2001/XMLSchema" xmlns:xs="http://www.w3.org/2001/XMLSchema" xmlns:p="http://schemas.microsoft.com/office/2006/metadata/properties" xmlns:ns3="c6b11bf4-a114-4965-862a-925fd222317b" xmlns:ns4="22c1af1a-750b-4eae-9551-610b149e7342" targetNamespace="http://schemas.microsoft.com/office/2006/metadata/properties" ma:root="true" ma:fieldsID="64f8a0298c342a7e347e2a44b4551d31" ns3:_="" ns4:_="">
    <xsd:import namespace="c6b11bf4-a114-4965-862a-925fd222317b"/>
    <xsd:import namespace="22c1af1a-750b-4eae-9551-610b149e73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11bf4-a114-4965-862a-925fd2223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1af1a-750b-4eae-9551-610b149e7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b11bf4-a114-4965-862a-925fd22231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12930-CC63-4C7C-8BFF-4900F15C0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0193D4-9CAD-438B-BB07-8978C4524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11bf4-a114-4965-862a-925fd222317b"/>
    <ds:schemaRef ds:uri="22c1af1a-750b-4eae-9551-610b149e7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AFD3AD-8685-499E-B749-EA6F1AA12FE6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c6b11bf4-a114-4965-862a-925fd222317b"/>
    <ds:schemaRef ds:uri="http://schemas.openxmlformats.org/package/2006/metadata/core-properties"/>
    <ds:schemaRef ds:uri="22c1af1a-750b-4eae-9551-610b149e7342"/>
  </ds:schemaRefs>
</ds:datastoreItem>
</file>

<file path=customXml/itemProps4.xml><?xml version="1.0" encoding="utf-8"?>
<ds:datastoreItem xmlns:ds="http://schemas.openxmlformats.org/officeDocument/2006/customXml" ds:itemID="{2964FC02-8CA6-4EFB-94B6-77A2F6EA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文美 朝倉</dc:creator>
  <cp:keywords/>
  <dc:description/>
  <cp:lastModifiedBy>MAKUHARI140</cp:lastModifiedBy>
  <cp:revision>6</cp:revision>
  <cp:lastPrinted>2022-11-24T02:18:00Z</cp:lastPrinted>
  <dcterms:created xsi:type="dcterms:W3CDTF">2023-01-05T02:58:00Z</dcterms:created>
  <dcterms:modified xsi:type="dcterms:W3CDTF">2023-02-03T00:59:00Z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0x01010003BCCF4FD84AF847A57D3A5D6CAD3D5C</vt:lpwstr>
  </property>
</Properties>
</file>